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B9E9" w14:textId="72F95FDD" w:rsidR="00AD5080" w:rsidRPr="00AD5080" w:rsidRDefault="00AD5080" w:rsidP="00AD5080">
      <w:pPr>
        <w:rPr>
          <w:b/>
          <w:bCs/>
        </w:rPr>
      </w:pPr>
      <w:r w:rsidRPr="00AD5080">
        <w:rPr>
          <w:b/>
          <w:bCs/>
        </w:rPr>
        <w:t>Letter Template to Your Local Politician (MP)</w:t>
      </w:r>
    </w:p>
    <w:p w14:paraId="25B8DD9D" w14:textId="77777777" w:rsidR="00AD5080" w:rsidRPr="00AD5080" w:rsidRDefault="00AD5080" w:rsidP="00AD5080">
      <w:r w:rsidRPr="00AD5080">
        <w:t>When the systems designed to protect us become too confusing, inaccessible, and restrictive, it is time to use our voices.</w:t>
      </w:r>
    </w:p>
    <w:p w14:paraId="401A8BD4" w14:textId="77777777" w:rsidR="00AD5080" w:rsidRPr="00AD5080" w:rsidRDefault="00AD5080" w:rsidP="00AD5080">
      <w:r w:rsidRPr="00AD5080">
        <w:t xml:space="preserve">The Federal Government's new NDIS Amendment Bill proposes sweeping, terrifying changes to how support is funded and managed. The community was given </w:t>
      </w:r>
      <w:r w:rsidRPr="00AD5080">
        <w:rPr>
          <w:b/>
          <w:bCs/>
        </w:rPr>
        <w:t>only 14 days</w:t>
      </w:r>
      <w:r w:rsidRPr="00AD5080">
        <w:t xml:space="preserve"> to submit feedback to the Senate Inquiry (closing </w:t>
      </w:r>
      <w:r w:rsidRPr="00AD5080">
        <w:rPr>
          <w:b/>
          <w:bCs/>
        </w:rPr>
        <w:t>Friday, 29 May 2026</w:t>
      </w:r>
      <w:r w:rsidRPr="00AD5080">
        <w:t xml:space="preserve">), yet </w:t>
      </w:r>
      <w:r w:rsidRPr="00AD5080">
        <w:rPr>
          <w:b/>
          <w:bCs/>
        </w:rPr>
        <w:t>no Easy Read or AUSLAN versions</w:t>
      </w:r>
      <w:r w:rsidRPr="00AD5080">
        <w:t xml:space="preserve"> of this massive bill were provided on government websites.</w:t>
      </w:r>
    </w:p>
    <w:p w14:paraId="55731BE8" w14:textId="77777777" w:rsidR="00AD5080" w:rsidRPr="00AD5080" w:rsidRDefault="00AD5080" w:rsidP="00AD5080">
      <w:r w:rsidRPr="00AD5080">
        <w:t xml:space="preserve">Furthermore, this Bill contains quietly hidden "traps" that directly breach the </w:t>
      </w:r>
      <w:r w:rsidRPr="00AD5080">
        <w:rPr>
          <w:b/>
          <w:bCs/>
        </w:rPr>
        <w:t>United Nations Convention on the Rights of Persons with Disabilities (UN CRPD)</w:t>
      </w:r>
      <w:r w:rsidRPr="00AD5080">
        <w:t>, which Australia ratified and committed to uphold in 2008.</w:t>
      </w:r>
    </w:p>
    <w:p w14:paraId="3C026F98" w14:textId="77777777" w:rsidR="00AD5080" w:rsidRPr="00AD5080" w:rsidRDefault="00AD5080" w:rsidP="00AD5080">
      <w:pPr>
        <w:rPr>
          <w:b/>
          <w:bCs/>
        </w:rPr>
      </w:pPr>
      <w:r w:rsidRPr="00AD5080">
        <w:rPr>
          <w:b/>
          <w:bCs/>
        </w:rPr>
        <w:t>The Key Legislative "Traps" and UN CRPD Breaches:</w:t>
      </w:r>
    </w:p>
    <w:p w14:paraId="447FEBAA" w14:textId="77777777" w:rsidR="00AD5080" w:rsidRPr="00AD5080" w:rsidRDefault="00AD5080" w:rsidP="00AD5080">
      <w:pPr>
        <w:numPr>
          <w:ilvl w:val="0"/>
          <w:numId w:val="1"/>
        </w:numPr>
      </w:pPr>
      <w:r w:rsidRPr="00AD5080">
        <w:rPr>
          <w:b/>
          <w:bCs/>
        </w:rPr>
        <w:t>The "Reasonable Contact" Trap (Plan Suspension):</w:t>
      </w:r>
      <w:r w:rsidRPr="00AD5080">
        <w:t xml:space="preserve"> The NDIA is being given the power to suspend or cancel plans if they cannot make "reasonable contact" with a participant. In practice, the NDIA routinely ignores written communication preferences. Under this rule, a Deaf, non-verbal, or autistic participant who explicitly asks for email-only communication can have their funding suspended simply because they did not answer a cold-call. This also severely threatens regional participants living in areas with poor mobile reception.</w:t>
      </w:r>
    </w:p>
    <w:p w14:paraId="7A80C39A" w14:textId="77777777" w:rsidR="00AD5080" w:rsidRPr="00AD5080" w:rsidRDefault="00AD5080" w:rsidP="00AD5080">
      <w:pPr>
        <w:numPr>
          <w:ilvl w:val="1"/>
          <w:numId w:val="1"/>
        </w:numPr>
      </w:pPr>
      <w:r w:rsidRPr="00AD5080">
        <w:rPr>
          <w:i/>
          <w:iCs/>
        </w:rPr>
        <w:t>UN CRPD Breach:</w:t>
      </w:r>
      <w:r w:rsidRPr="00AD5080">
        <w:t xml:space="preserve"> Directly violates </w:t>
      </w:r>
      <w:r w:rsidRPr="00AD5080">
        <w:rPr>
          <w:b/>
          <w:bCs/>
        </w:rPr>
        <w:t>Article 21 (Freedom of expression and access to information)</w:t>
      </w:r>
      <w:r w:rsidRPr="00AD5080">
        <w:t xml:space="preserve">, which mandates facilitating the use of alternative communication methods, and </w:t>
      </w:r>
      <w:r w:rsidRPr="00AD5080">
        <w:rPr>
          <w:b/>
          <w:bCs/>
        </w:rPr>
        <w:t>Article 5 (Equality and non-discrimination)</w:t>
      </w:r>
      <w:r w:rsidRPr="00AD5080">
        <w:t xml:space="preserve"> by failing to provide reasonable accommodations.</w:t>
      </w:r>
    </w:p>
    <w:p w14:paraId="38DCEBE6" w14:textId="77777777" w:rsidR="00AD5080" w:rsidRPr="00AD5080" w:rsidRDefault="00AD5080" w:rsidP="00AD5080">
      <w:pPr>
        <w:numPr>
          <w:ilvl w:val="0"/>
          <w:numId w:val="1"/>
        </w:numPr>
      </w:pPr>
      <w:r w:rsidRPr="00AD5080">
        <w:rPr>
          <w:b/>
          <w:bCs/>
        </w:rPr>
        <w:t>The "Compulsory Assessment" Trap:</w:t>
      </w:r>
      <w:r w:rsidRPr="00AD5080">
        <w:t xml:space="preserve"> The NDIA will have the power to force participants to undergo assessments by government-approved, contracted external assessors, completely overriding the expert evidence of your own local, trusted </w:t>
      </w:r>
      <w:proofErr w:type="gramStart"/>
      <w:r w:rsidRPr="00AD5080">
        <w:t>South West</w:t>
      </w:r>
      <w:proofErr w:type="gramEnd"/>
      <w:r w:rsidRPr="00AD5080">
        <w:t xml:space="preserve"> therapists and OTs. In regional WA, where workforce shortages are severe, participants will be forced to wait months or travel hundreds of </w:t>
      </w:r>
      <w:proofErr w:type="spellStart"/>
      <w:r w:rsidRPr="00AD5080">
        <w:t>kilometers</w:t>
      </w:r>
      <w:proofErr w:type="spellEnd"/>
      <w:r w:rsidRPr="00AD5080">
        <w:t xml:space="preserve"> to Perth just to see a government-approved assessor.</w:t>
      </w:r>
    </w:p>
    <w:p w14:paraId="0E52A143" w14:textId="77777777" w:rsidR="00AD5080" w:rsidRPr="00AD5080" w:rsidRDefault="00AD5080" w:rsidP="00AD5080">
      <w:pPr>
        <w:numPr>
          <w:ilvl w:val="1"/>
          <w:numId w:val="1"/>
        </w:numPr>
      </w:pPr>
      <w:r w:rsidRPr="00AD5080">
        <w:rPr>
          <w:i/>
          <w:iCs/>
        </w:rPr>
        <w:t>UN CRPD Breach:</w:t>
      </w:r>
      <w:r w:rsidRPr="00AD5080">
        <w:t xml:space="preserve"> Violates </w:t>
      </w:r>
      <w:r w:rsidRPr="00AD5080">
        <w:rPr>
          <w:b/>
          <w:bCs/>
        </w:rPr>
        <w:t>Article 26 (</w:t>
      </w:r>
      <w:proofErr w:type="spellStart"/>
      <w:r w:rsidRPr="00AD5080">
        <w:rPr>
          <w:b/>
          <w:bCs/>
        </w:rPr>
        <w:t>Habilitation</w:t>
      </w:r>
      <w:proofErr w:type="spellEnd"/>
      <w:r w:rsidRPr="00AD5080">
        <w:rPr>
          <w:b/>
          <w:bCs/>
        </w:rPr>
        <w:t xml:space="preserve"> and rehabilitation)</w:t>
      </w:r>
      <w:r w:rsidRPr="00AD5080">
        <w:t>, which states that support services must be based on the multidisciplinary assessment of individual needs and participate close to people's own regional communities.</w:t>
      </w:r>
    </w:p>
    <w:p w14:paraId="13013E7D" w14:textId="77777777" w:rsidR="00AD5080" w:rsidRPr="00AD5080" w:rsidRDefault="00AD5080" w:rsidP="00AD5080">
      <w:pPr>
        <w:numPr>
          <w:ilvl w:val="0"/>
          <w:numId w:val="1"/>
        </w:numPr>
      </w:pPr>
      <w:r w:rsidRPr="00AD5080">
        <w:rPr>
          <w:b/>
          <w:bCs/>
        </w:rPr>
        <w:t>The "Strict NDIS Definition" Trap:</w:t>
      </w:r>
      <w:r w:rsidRPr="00AD5080">
        <w:t xml:space="preserve"> Individualized "reasonable and necessary" assessments are being replaced by a centralized, rigid list of what constitutes </w:t>
      </w:r>
      <w:proofErr w:type="gramStart"/>
      <w:r w:rsidRPr="00AD5080">
        <w:t>an</w:t>
      </w:r>
      <w:proofErr w:type="gramEnd"/>
      <w:r w:rsidRPr="00AD5080">
        <w:t xml:space="preserve"> "NDIS support." If a creative regional support that keeps you safe and independent isn't on that centralized list, it will be automatically banned.</w:t>
      </w:r>
    </w:p>
    <w:p w14:paraId="31C70F43" w14:textId="77777777" w:rsidR="00AD5080" w:rsidRPr="00AD5080" w:rsidRDefault="00AD5080" w:rsidP="00AD5080">
      <w:pPr>
        <w:numPr>
          <w:ilvl w:val="1"/>
          <w:numId w:val="1"/>
        </w:numPr>
      </w:pPr>
      <w:r w:rsidRPr="00AD5080">
        <w:rPr>
          <w:i/>
          <w:iCs/>
        </w:rPr>
        <w:t>UN CRPD Breach:</w:t>
      </w:r>
      <w:r w:rsidRPr="00AD5080">
        <w:t xml:space="preserve"> Directly violates </w:t>
      </w:r>
      <w:r w:rsidRPr="00AD5080">
        <w:rPr>
          <w:b/>
          <w:bCs/>
        </w:rPr>
        <w:t>Article 19 (Living independently and being included in the community)</w:t>
      </w:r>
      <w:r w:rsidRPr="00AD5080">
        <w:t xml:space="preserve"> by stripping away a participant’s choice, control, and self-determination over their daily lives.</w:t>
      </w:r>
    </w:p>
    <w:p w14:paraId="3CA14C9D" w14:textId="77777777" w:rsidR="00AD5080" w:rsidRPr="00AD5080" w:rsidRDefault="00AD5080" w:rsidP="00AD5080">
      <w:pPr>
        <w:numPr>
          <w:ilvl w:val="0"/>
          <w:numId w:val="1"/>
        </w:numPr>
      </w:pPr>
      <w:r w:rsidRPr="00AD5080">
        <w:rPr>
          <w:b/>
          <w:bCs/>
        </w:rPr>
        <w:t>The "Automatic Debt" Trap:</w:t>
      </w:r>
      <w:r w:rsidRPr="00AD5080">
        <w:t xml:space="preserve"> Confusing, rapidly changing rules mean that if a participant or family carer makes an honest mistake and purchases an item that the government retrospectively deems "not </w:t>
      </w:r>
      <w:proofErr w:type="gramStart"/>
      <w:r w:rsidRPr="00AD5080">
        <w:t>an</w:t>
      </w:r>
      <w:proofErr w:type="gramEnd"/>
      <w:r w:rsidRPr="00AD5080">
        <w:t xml:space="preserve"> NDIS support," they can be hit with automatic, legally enforceable debts with no administrative review.</w:t>
      </w:r>
    </w:p>
    <w:p w14:paraId="1305039F" w14:textId="77777777" w:rsidR="00AD5080" w:rsidRPr="00AD5080" w:rsidRDefault="00AD5080" w:rsidP="00AD5080">
      <w:pPr>
        <w:numPr>
          <w:ilvl w:val="1"/>
          <w:numId w:val="1"/>
        </w:numPr>
      </w:pPr>
      <w:r w:rsidRPr="00AD5080">
        <w:rPr>
          <w:i/>
          <w:iCs/>
        </w:rPr>
        <w:lastRenderedPageBreak/>
        <w:t>UN CRPD Breach:</w:t>
      </w:r>
      <w:r w:rsidRPr="00AD5080">
        <w:t xml:space="preserve"> Violates </w:t>
      </w:r>
      <w:r w:rsidRPr="00AD5080">
        <w:rPr>
          <w:b/>
          <w:bCs/>
        </w:rPr>
        <w:t>Article 12 (Equal recognition before the law)</w:t>
      </w:r>
      <w:r w:rsidRPr="00AD5080">
        <w:t>, which requires state parties to provide access to the support persons with disabilities may require in exercising their legal and financial capacity, rather than penalizing them with punitive debts.</w:t>
      </w:r>
    </w:p>
    <w:p w14:paraId="4268A368" w14:textId="77777777" w:rsidR="00AD5080" w:rsidRDefault="00AD5080" w:rsidP="00AD5080">
      <w:r w:rsidRPr="00AD5080">
        <w:t xml:space="preserve">Use the template below to write to your local State or Federal Member of Parliament (MP) and demand immediate action before the Senate Inquiry deadline on </w:t>
      </w:r>
      <w:r w:rsidRPr="00AD5080">
        <w:rPr>
          <w:b/>
          <w:bCs/>
        </w:rPr>
        <w:t>Friday, 29 May 2026</w:t>
      </w:r>
      <w:r w:rsidRPr="00AD5080">
        <w:t>.</w:t>
      </w:r>
    </w:p>
    <w:p w14:paraId="4351B2E9" w14:textId="77777777" w:rsidR="00AD5080" w:rsidRDefault="00AD5080" w:rsidP="00AD5080">
      <w:pPr>
        <w:rPr>
          <w:b/>
          <w:bCs/>
        </w:rPr>
      </w:pPr>
      <w:r w:rsidRPr="00AD5080">
        <w:rPr>
          <w:b/>
          <w:bCs/>
        </w:rPr>
        <w:t>Letter to Local Member of Parliament (MP)</w:t>
      </w:r>
    </w:p>
    <w:p w14:paraId="4B02E8AE" w14:textId="77777777" w:rsidR="00AD5080" w:rsidRDefault="00AD5080" w:rsidP="00AD5080">
      <w:pPr>
        <w:rPr>
          <w:b/>
          <w:bCs/>
        </w:rPr>
      </w:pPr>
    </w:p>
    <w:p w14:paraId="614A4CE5" w14:textId="3E4AE31F" w:rsidR="00AD5080" w:rsidRDefault="00AD5080" w:rsidP="00AD5080">
      <w:pPr>
        <w:rPr>
          <w:b/>
          <w:bCs/>
        </w:rPr>
      </w:pPr>
      <w:r>
        <w:rPr>
          <w:b/>
          <w:bCs/>
        </w:rPr>
        <w:t>Copy and paste the letter below onto your own document. Please include your own personal experiences and stories and remind our representatives there are real people, real lives and real consequences behind their actions!!!!</w:t>
      </w:r>
    </w:p>
    <w:p w14:paraId="54432347" w14:textId="77777777" w:rsidR="00AD5080" w:rsidRDefault="00AD5080" w:rsidP="00AD5080">
      <w:pPr>
        <w:rPr>
          <w:b/>
          <w:bCs/>
        </w:rPr>
      </w:pPr>
    </w:p>
    <w:p w14:paraId="49F64C6A" w14:textId="77777777" w:rsidR="00AD5080" w:rsidRDefault="00AD5080" w:rsidP="00AD5080">
      <w:pPr>
        <w:rPr>
          <w:b/>
          <w:bCs/>
        </w:rPr>
      </w:pPr>
    </w:p>
    <w:p w14:paraId="55185E31" w14:textId="77777777" w:rsidR="00AD5080" w:rsidRDefault="00AD5080" w:rsidP="00AD5080">
      <w:pPr>
        <w:rPr>
          <w:b/>
          <w:bCs/>
        </w:rPr>
      </w:pPr>
    </w:p>
    <w:p w14:paraId="6311E02D" w14:textId="77777777" w:rsidR="00AD5080" w:rsidRDefault="00AD5080" w:rsidP="00AD5080">
      <w:pPr>
        <w:rPr>
          <w:b/>
          <w:bCs/>
        </w:rPr>
      </w:pPr>
    </w:p>
    <w:p w14:paraId="772AC416" w14:textId="77777777" w:rsidR="00AD5080" w:rsidRDefault="00AD5080" w:rsidP="00AD5080">
      <w:pPr>
        <w:rPr>
          <w:b/>
          <w:bCs/>
        </w:rPr>
      </w:pPr>
    </w:p>
    <w:p w14:paraId="39CC58B5" w14:textId="77777777" w:rsidR="00AD5080" w:rsidRPr="00AD5080" w:rsidRDefault="00AD5080" w:rsidP="00AD5080">
      <w:pPr>
        <w:rPr>
          <w:b/>
          <w:bCs/>
        </w:rPr>
      </w:pPr>
    </w:p>
    <w:p w14:paraId="30495E3A" w14:textId="77777777" w:rsidR="00AD5080" w:rsidRPr="00AD5080" w:rsidRDefault="00AD5080" w:rsidP="00AD5080">
      <w:r w:rsidRPr="00AD5080">
        <w:rPr>
          <w:b/>
          <w:bCs/>
        </w:rPr>
        <w:t>Date:</w:t>
      </w:r>
      <w:r w:rsidRPr="00AD5080">
        <w:t xml:space="preserve"> [ Insert </w:t>
      </w:r>
      <w:proofErr w:type="gramStart"/>
      <w:r w:rsidRPr="00AD5080">
        <w:t>Date ]</w:t>
      </w:r>
      <w:proofErr w:type="gramEnd"/>
    </w:p>
    <w:p w14:paraId="09B098C9" w14:textId="77777777" w:rsidR="00AD5080" w:rsidRPr="00AD5080" w:rsidRDefault="00AD5080" w:rsidP="00AD5080">
      <w:r w:rsidRPr="00AD5080">
        <w:rPr>
          <w:b/>
          <w:bCs/>
        </w:rPr>
        <w:t>To:</w:t>
      </w:r>
      <w:r w:rsidRPr="00AD5080">
        <w:t xml:space="preserve"> [ Name of your local </w:t>
      </w:r>
      <w:proofErr w:type="gramStart"/>
      <w:r w:rsidRPr="00AD5080">
        <w:t>MP ]</w:t>
      </w:r>
      <w:proofErr w:type="gramEnd"/>
    </w:p>
    <w:p w14:paraId="56E215F5" w14:textId="77777777" w:rsidR="00AD5080" w:rsidRPr="00AD5080" w:rsidRDefault="00AD5080" w:rsidP="00AD5080">
      <w:r w:rsidRPr="00AD5080">
        <w:t xml:space="preserve">Member for [ Name of your electorate, e.g., Bunbury, Collie-Preston, Vasse, or </w:t>
      </w:r>
      <w:proofErr w:type="gramStart"/>
      <w:r w:rsidRPr="00AD5080">
        <w:t>Forrest ]</w:t>
      </w:r>
      <w:proofErr w:type="gramEnd"/>
    </w:p>
    <w:p w14:paraId="3A714806" w14:textId="77777777" w:rsidR="00AD5080" w:rsidRPr="00AD5080" w:rsidRDefault="00AD5080" w:rsidP="00AD5080">
      <w:r w:rsidRPr="00AD5080">
        <w:t xml:space="preserve">[ Electorate Office </w:t>
      </w:r>
      <w:proofErr w:type="gramStart"/>
      <w:r w:rsidRPr="00AD5080">
        <w:t>Address ]</w:t>
      </w:r>
      <w:proofErr w:type="gramEnd"/>
    </w:p>
    <w:p w14:paraId="26E4D6DD" w14:textId="77777777" w:rsidR="00AD5080" w:rsidRPr="00AD5080" w:rsidRDefault="00AD5080" w:rsidP="00AD5080">
      <w:r w:rsidRPr="00AD5080">
        <w:rPr>
          <w:b/>
          <w:bCs/>
        </w:rPr>
        <w:t>Subject: URGENT: UN CRPD Breaches, Inaccessibility, and the NDIS Bill 2026 Crisis in Regional WA</w:t>
      </w:r>
    </w:p>
    <w:p w14:paraId="3413971B" w14:textId="77777777" w:rsidR="00AD5080" w:rsidRPr="00AD5080" w:rsidRDefault="00AD5080" w:rsidP="00AD5080">
      <w:r w:rsidRPr="00AD5080">
        <w:t xml:space="preserve">Dear [ MP's Last Name, e.g., Mr/Ms </w:t>
      </w:r>
      <w:proofErr w:type="gramStart"/>
      <w:r w:rsidRPr="00AD5080">
        <w:t>Smith ]</w:t>
      </w:r>
      <w:proofErr w:type="gramEnd"/>
      <w:r w:rsidRPr="00AD5080">
        <w:t>,</w:t>
      </w:r>
    </w:p>
    <w:p w14:paraId="6E98B0D6" w14:textId="77777777" w:rsidR="00AD5080" w:rsidRPr="00AD5080" w:rsidRDefault="00AD5080" w:rsidP="00AD5080">
      <w:r w:rsidRPr="00AD5080">
        <w:t xml:space="preserve">I am writing to you as an extremely concerned resident of the [ Electorate </w:t>
      </w:r>
      <w:proofErr w:type="gramStart"/>
      <w:r w:rsidRPr="00AD5080">
        <w:t>Name ]</w:t>
      </w:r>
      <w:proofErr w:type="gramEnd"/>
      <w:r w:rsidRPr="00AD5080">
        <w:t xml:space="preserve"> electorate. I am writing as [ choose one: </w:t>
      </w:r>
      <w:proofErr w:type="gramStart"/>
      <w:r w:rsidRPr="00AD5080">
        <w:t>an</w:t>
      </w:r>
      <w:proofErr w:type="gramEnd"/>
      <w:r w:rsidRPr="00AD5080">
        <w:t xml:space="preserve"> NDIS participant / an aged care consumer / a family carer / a local healthcare worker / a concerned </w:t>
      </w:r>
      <w:proofErr w:type="gramStart"/>
      <w:r w:rsidRPr="00AD5080">
        <w:t>citizen ]</w:t>
      </w:r>
      <w:proofErr w:type="gramEnd"/>
      <w:r w:rsidRPr="00AD5080">
        <w:t xml:space="preserve"> to sound the alarm on the devastating, unlawful impacts that the proposed NDIS Amendment Bill will have on regional Western Australians.</w:t>
      </w:r>
    </w:p>
    <w:p w14:paraId="72C4ED43" w14:textId="77777777" w:rsidR="00AD5080" w:rsidRPr="00AD5080" w:rsidRDefault="00AD5080" w:rsidP="00AD5080">
      <w:r w:rsidRPr="00AD5080">
        <w:t xml:space="preserve">Recently, our local community received the news that </w:t>
      </w:r>
      <w:r w:rsidRPr="00AD5080">
        <w:rPr>
          <w:b/>
          <w:bCs/>
        </w:rPr>
        <w:t xml:space="preserve">Home Care </w:t>
      </w:r>
      <w:proofErr w:type="gramStart"/>
      <w:r w:rsidRPr="00AD5080">
        <w:rPr>
          <w:b/>
          <w:bCs/>
        </w:rPr>
        <w:t>To</w:t>
      </w:r>
      <w:proofErr w:type="gramEnd"/>
      <w:r w:rsidRPr="00AD5080">
        <w:rPr>
          <w:b/>
          <w:bCs/>
        </w:rPr>
        <w:t xml:space="preserve"> Me Bunbury Geographe</w:t>
      </w:r>
      <w:r w:rsidRPr="00AD5080">
        <w:t>, a deeply trusted local regional provider, is being forced to close its doors on the 30th of June 2026. This closure is a direct result of an increasingly hostile, administrative, and financially unviable environment that is actively squeezing out regional sole traders, small businesses, and allied health professionals (like local OTs and physiotherapists).</w:t>
      </w:r>
    </w:p>
    <w:p w14:paraId="07CF165C" w14:textId="77777777" w:rsidR="00AD5080" w:rsidRPr="00AD5080" w:rsidRDefault="00AD5080" w:rsidP="00AD5080">
      <w:r w:rsidRPr="00AD5080">
        <w:t xml:space="preserve">While our community loses essential, high-quality, local supports, the Federal Government is rushing through major legislative changes with a shameful </w:t>
      </w:r>
      <w:r w:rsidRPr="00AD5080">
        <w:rPr>
          <w:b/>
          <w:bCs/>
        </w:rPr>
        <w:t>14-day consultation window</w:t>
      </w:r>
      <w:r w:rsidRPr="00AD5080">
        <w:t xml:space="preserve"> (closing </w:t>
      </w:r>
      <w:r w:rsidRPr="00AD5080">
        <w:rPr>
          <w:b/>
          <w:bCs/>
        </w:rPr>
        <w:t>Friday, 29 May 2026</w:t>
      </w:r>
      <w:r w:rsidRPr="00AD5080">
        <w:t xml:space="preserve">) and </w:t>
      </w:r>
      <w:r w:rsidRPr="00AD5080">
        <w:rPr>
          <w:b/>
          <w:bCs/>
        </w:rPr>
        <w:t>no Easy Read or AUSLAN translations</w:t>
      </w:r>
      <w:r w:rsidRPr="00AD5080">
        <w:t xml:space="preserve"> available on government websites.</w:t>
      </w:r>
    </w:p>
    <w:p w14:paraId="2E997401" w14:textId="77777777" w:rsidR="00AD5080" w:rsidRPr="00AD5080" w:rsidRDefault="00AD5080" w:rsidP="00AD5080">
      <w:r w:rsidRPr="00AD5080">
        <w:lastRenderedPageBreak/>
        <w:t xml:space="preserve">By failing to provide accessible information, the government has directly breached </w:t>
      </w:r>
      <w:r w:rsidRPr="00AD5080">
        <w:rPr>
          <w:b/>
          <w:bCs/>
        </w:rPr>
        <w:t>Article 9 (Accessibility)</w:t>
      </w:r>
      <w:r w:rsidRPr="00AD5080">
        <w:t xml:space="preserve"> and </w:t>
      </w:r>
      <w:r w:rsidRPr="00AD5080">
        <w:rPr>
          <w:b/>
          <w:bCs/>
        </w:rPr>
        <w:t>Article 21 (Access to Information)</w:t>
      </w:r>
      <w:r w:rsidRPr="00AD5080">
        <w:t xml:space="preserve"> of the </w:t>
      </w:r>
      <w:r w:rsidRPr="00AD5080">
        <w:rPr>
          <w:b/>
          <w:bCs/>
        </w:rPr>
        <w:t>United Nations Convention on the Rights of Persons with Disabilities (UN CRPD)</w:t>
      </w:r>
      <w:r w:rsidRPr="00AD5080">
        <w:t>, which Australia ratified in 2008.</w:t>
      </w:r>
    </w:p>
    <w:p w14:paraId="50042720" w14:textId="77777777" w:rsidR="00AD5080" w:rsidRPr="00AD5080" w:rsidRDefault="00AD5080" w:rsidP="00AD5080">
      <w:r w:rsidRPr="00AD5080">
        <w:t>Furthermore, I urge you to address the following critical, dangerous flaws within the proposed legislation that violate international human rights law:</w:t>
      </w:r>
    </w:p>
    <w:p w14:paraId="4A5DCB85" w14:textId="77777777" w:rsidR="00AD5080" w:rsidRPr="00AD5080" w:rsidRDefault="00AD5080" w:rsidP="00AD5080">
      <w:pPr>
        <w:numPr>
          <w:ilvl w:val="0"/>
          <w:numId w:val="2"/>
        </w:numPr>
      </w:pPr>
      <w:r w:rsidRPr="00AD5080">
        <w:rPr>
          <w:b/>
          <w:bCs/>
        </w:rPr>
        <w:t>The Dangerous "Reasonable Contact" and Suspension Powers (Breach of UN CRPD Articles 5 &amp; 21):</w:t>
      </w:r>
      <w:r w:rsidRPr="00AD5080">
        <w:t xml:space="preserve"> The Bill grants the NDIA powers to suspend or cancel plans if they cannot make "reasonable contact" with a participant. In practice, the Agency routinely calls participants who have recorded email or text-only as their preferred contact method. For a Deaf, non-verbal, or psychosocially overwhelmed participant, missing a phone call they cannot physically or emotionally answer could result in their vital funding being suspended. This directly discriminates against communication preferences, placing regional WA participants with poor mobile coverage at extreme, immediate risk.</w:t>
      </w:r>
    </w:p>
    <w:p w14:paraId="0B557F71" w14:textId="77777777" w:rsidR="00AD5080" w:rsidRPr="00AD5080" w:rsidRDefault="00AD5080" w:rsidP="00AD5080">
      <w:pPr>
        <w:numPr>
          <w:ilvl w:val="0"/>
          <w:numId w:val="2"/>
        </w:numPr>
      </w:pPr>
      <w:r w:rsidRPr="00AD5080">
        <w:rPr>
          <w:b/>
          <w:bCs/>
        </w:rPr>
        <w:t>Compulsory Assessments Bypassing Local Specialists (Breach of UN CRPD Article 26):</w:t>
      </w:r>
      <w:r w:rsidRPr="00AD5080">
        <w:t xml:space="preserve"> The Bill allows the NDIA to compel participants to undergo assessments by government-approved, metropolitan-based assessors, completely overriding the expert evidence of our local, trusted </w:t>
      </w:r>
      <w:proofErr w:type="gramStart"/>
      <w:r w:rsidRPr="00AD5080">
        <w:t>South West</w:t>
      </w:r>
      <w:proofErr w:type="gramEnd"/>
      <w:r w:rsidRPr="00AD5080">
        <w:t xml:space="preserve"> specialists. In regional WA, where we face chronic workforce shortages, forcing participants to travel to Perth or wait on waitlists for a government-sanctioned assessor is both cruel and structurally unworkable.</w:t>
      </w:r>
    </w:p>
    <w:p w14:paraId="6A06C885" w14:textId="77777777" w:rsidR="00AD5080" w:rsidRPr="00AD5080" w:rsidRDefault="00AD5080" w:rsidP="00AD5080">
      <w:pPr>
        <w:numPr>
          <w:ilvl w:val="0"/>
          <w:numId w:val="2"/>
        </w:numPr>
      </w:pPr>
      <w:r w:rsidRPr="00AD5080">
        <w:rPr>
          <w:b/>
          <w:bCs/>
        </w:rPr>
        <w:t>The Rigid "Approved Supports" List (Breach of UN CRPD Article 19):</w:t>
      </w:r>
      <w:r w:rsidRPr="00AD5080">
        <w:t xml:space="preserve"> Replacing the individualized "reasonable and necessary" test with a rigid, centralized list of "approved supports" completely strips regional participants of the flexibility they need to survive. It directly denies participants their right to choose how and where they live, forcing them into a one-size-fits-all model.</w:t>
      </w:r>
    </w:p>
    <w:p w14:paraId="2147988B" w14:textId="77777777" w:rsidR="00AD5080" w:rsidRPr="00AD5080" w:rsidRDefault="00AD5080" w:rsidP="00AD5080">
      <w:pPr>
        <w:numPr>
          <w:ilvl w:val="0"/>
          <w:numId w:val="2"/>
        </w:numPr>
      </w:pPr>
      <w:r w:rsidRPr="00AD5080">
        <w:rPr>
          <w:b/>
          <w:bCs/>
        </w:rPr>
        <w:t>The "Accidental Debt" Threat (Breach of UN CRPD Article 12):</w:t>
      </w:r>
      <w:r w:rsidRPr="00AD5080">
        <w:t xml:space="preserve"> Carers and participants are terrified of being hit with legally enforceable debts for purchasing everyday items that keep them independent, simply because they made an honest mistake navigating a system that lacks accessible guidelines.</w:t>
      </w:r>
    </w:p>
    <w:p w14:paraId="52B3DA7F" w14:textId="77777777" w:rsidR="00AD5080" w:rsidRPr="00AD5080" w:rsidRDefault="00AD5080" w:rsidP="00AD5080">
      <w:r w:rsidRPr="00AD5080">
        <w:t xml:space="preserve">Rural Western Australians are incredibly resilient, but as the National Rural Health Alliance recently stated, </w:t>
      </w:r>
      <w:r w:rsidRPr="00AD5080">
        <w:rPr>
          <w:b/>
          <w:bCs/>
        </w:rPr>
        <w:t>our resilience must not be mistaken for an endless capacity to absorb systemic inequity.</w:t>
      </w:r>
      <w:r w:rsidRPr="00AD5080">
        <w:t xml:space="preserve"> We feed, power, and support the prosperity of this nation, yet we are constantly asked to do more with less.</w:t>
      </w:r>
    </w:p>
    <w:p w14:paraId="58D21759" w14:textId="77777777" w:rsidR="00AD5080" w:rsidRPr="00AD5080" w:rsidRDefault="00AD5080" w:rsidP="00AD5080">
      <w:r w:rsidRPr="00AD5080">
        <w:t>As my elected representative, I urge you to stand up in Parliament and demand:</w:t>
      </w:r>
    </w:p>
    <w:p w14:paraId="0ED689AD" w14:textId="77777777" w:rsidR="00AD5080" w:rsidRPr="00AD5080" w:rsidRDefault="00AD5080" w:rsidP="00AD5080">
      <w:pPr>
        <w:numPr>
          <w:ilvl w:val="0"/>
          <w:numId w:val="3"/>
        </w:numPr>
      </w:pPr>
      <w:r w:rsidRPr="00AD5080">
        <w:t xml:space="preserve">An immediate extension of the consultation period, and the immediate release of fully accessible </w:t>
      </w:r>
      <w:r w:rsidRPr="00AD5080">
        <w:rPr>
          <w:b/>
          <w:bCs/>
        </w:rPr>
        <w:t>Easy Read and AUSLAN versions</w:t>
      </w:r>
      <w:r w:rsidRPr="00AD5080">
        <w:t xml:space="preserve"> of the Bill (complying with </w:t>
      </w:r>
      <w:r w:rsidRPr="00AD5080">
        <w:rPr>
          <w:b/>
          <w:bCs/>
        </w:rPr>
        <w:t>UN CRPD Article 4.3</w:t>
      </w:r>
      <w:r w:rsidRPr="00AD5080">
        <w:t xml:space="preserve"> on co-design).</w:t>
      </w:r>
    </w:p>
    <w:p w14:paraId="576C6B3E" w14:textId="77777777" w:rsidR="00AD5080" w:rsidRPr="00AD5080" w:rsidRDefault="00AD5080" w:rsidP="00AD5080">
      <w:pPr>
        <w:numPr>
          <w:ilvl w:val="0"/>
          <w:numId w:val="3"/>
        </w:numPr>
      </w:pPr>
      <w:r w:rsidRPr="00AD5080">
        <w:t xml:space="preserve">The removal or strict safeguarding of "reasonable contact" plan suspension powers, ensuring participants are </w:t>
      </w:r>
      <w:r w:rsidRPr="00AD5080">
        <w:rPr>
          <w:i/>
          <w:iCs/>
        </w:rPr>
        <w:t>never</w:t>
      </w:r>
      <w:r w:rsidRPr="00AD5080">
        <w:t xml:space="preserve"> penalized due to their communication disability or regional location.</w:t>
      </w:r>
    </w:p>
    <w:p w14:paraId="755B089B" w14:textId="77777777" w:rsidR="00AD5080" w:rsidRPr="00AD5080" w:rsidRDefault="00AD5080" w:rsidP="00AD5080">
      <w:pPr>
        <w:numPr>
          <w:ilvl w:val="0"/>
          <w:numId w:val="3"/>
        </w:numPr>
      </w:pPr>
      <w:r w:rsidRPr="00AD5080">
        <w:t>A review of regional travel and administrative funding to protect regional sole traders and allied health professionals.</w:t>
      </w:r>
    </w:p>
    <w:p w14:paraId="40660F68" w14:textId="77777777" w:rsidR="00AD5080" w:rsidRPr="00AD5080" w:rsidRDefault="00AD5080" w:rsidP="00AD5080">
      <w:pPr>
        <w:numPr>
          <w:ilvl w:val="0"/>
          <w:numId w:val="3"/>
        </w:numPr>
      </w:pPr>
      <w:r w:rsidRPr="00AD5080">
        <w:lastRenderedPageBreak/>
        <w:t>A return to genuine, transparent, and accessible co-design with regional Australians living with disabilities.</w:t>
      </w:r>
    </w:p>
    <w:p w14:paraId="2669CE3E" w14:textId="77777777" w:rsidR="00AD5080" w:rsidRPr="00AD5080" w:rsidRDefault="00AD5080" w:rsidP="00AD5080">
      <w:r w:rsidRPr="00AD5080">
        <w:t>I look forward to your urgent response detailing the steps you are taking to protect regional WA participants from these dangerous, discriminatory legislative traps.</w:t>
      </w:r>
    </w:p>
    <w:p w14:paraId="4419E29C" w14:textId="77777777" w:rsidR="00AD5080" w:rsidRPr="00AD5080" w:rsidRDefault="00AD5080" w:rsidP="00AD5080">
      <w:r w:rsidRPr="00AD5080">
        <w:t>Sincerely,</w:t>
      </w:r>
    </w:p>
    <w:p w14:paraId="30175C74" w14:textId="77777777" w:rsidR="00AD5080" w:rsidRPr="00AD5080" w:rsidRDefault="00AD5080" w:rsidP="00AD5080">
      <w:r w:rsidRPr="00AD5080">
        <w:t xml:space="preserve">[ Your </w:t>
      </w:r>
      <w:proofErr w:type="gramStart"/>
      <w:r w:rsidRPr="00AD5080">
        <w:t>Name ]</w:t>
      </w:r>
      <w:proofErr w:type="gramEnd"/>
    </w:p>
    <w:p w14:paraId="0B42A98F" w14:textId="77777777" w:rsidR="00AD5080" w:rsidRPr="00AD5080" w:rsidRDefault="00AD5080" w:rsidP="00AD5080">
      <w:r w:rsidRPr="00AD5080">
        <w:t xml:space="preserve">[ Your </w:t>
      </w:r>
      <w:proofErr w:type="gramStart"/>
      <w:r w:rsidRPr="00AD5080">
        <w:t>Address ]</w:t>
      </w:r>
      <w:proofErr w:type="gramEnd"/>
    </w:p>
    <w:p w14:paraId="176F7724" w14:textId="77777777" w:rsidR="00AD5080" w:rsidRPr="00AD5080" w:rsidRDefault="00AD5080" w:rsidP="00AD5080">
      <w:r w:rsidRPr="00AD5080">
        <w:t xml:space="preserve">[ Your Phone </w:t>
      </w:r>
      <w:proofErr w:type="gramStart"/>
      <w:r w:rsidRPr="00AD5080">
        <w:t>Number ]</w:t>
      </w:r>
      <w:proofErr w:type="gramEnd"/>
    </w:p>
    <w:p w14:paraId="2A3A6FA7" w14:textId="77777777" w:rsidR="00AD5080" w:rsidRPr="00AD5080" w:rsidRDefault="00AD5080" w:rsidP="00AD5080">
      <w:r w:rsidRPr="00AD5080">
        <w:t xml:space="preserve">[ Your Email </w:t>
      </w:r>
      <w:proofErr w:type="gramStart"/>
      <w:r w:rsidRPr="00AD5080">
        <w:t>Address ]</w:t>
      </w:r>
      <w:proofErr w:type="gramEnd"/>
    </w:p>
    <w:p w14:paraId="7B8D49E6" w14:textId="77777777" w:rsidR="00AD4F98" w:rsidRDefault="00AD4F98"/>
    <w:sectPr w:rsidR="00AD4F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0400"/>
    <w:multiLevelType w:val="multilevel"/>
    <w:tmpl w:val="3F5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F7A36"/>
    <w:multiLevelType w:val="multilevel"/>
    <w:tmpl w:val="7F7A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E34911"/>
    <w:multiLevelType w:val="multilevel"/>
    <w:tmpl w:val="93909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111215">
    <w:abstractNumId w:val="2"/>
  </w:num>
  <w:num w:numId="2" w16cid:durableId="1180895716">
    <w:abstractNumId w:val="1"/>
  </w:num>
  <w:num w:numId="3" w16cid:durableId="127239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80"/>
    <w:rsid w:val="00AB3E87"/>
    <w:rsid w:val="00AD4F98"/>
    <w:rsid w:val="00AD5080"/>
    <w:rsid w:val="00D52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DAF9"/>
  <w15:chartTrackingRefBased/>
  <w15:docId w15:val="{BF142C4D-DAF0-4A25-8821-0F6DC10A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080"/>
    <w:rPr>
      <w:rFonts w:eastAsiaTheme="majorEastAsia" w:cstheme="majorBidi"/>
      <w:color w:val="272727" w:themeColor="text1" w:themeTint="D8"/>
    </w:rPr>
  </w:style>
  <w:style w:type="paragraph" w:styleId="Title">
    <w:name w:val="Title"/>
    <w:basedOn w:val="Normal"/>
    <w:next w:val="Normal"/>
    <w:link w:val="TitleChar"/>
    <w:uiPriority w:val="10"/>
    <w:qFormat/>
    <w:rsid w:val="00AD5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080"/>
    <w:pPr>
      <w:spacing w:before="160"/>
      <w:jc w:val="center"/>
    </w:pPr>
    <w:rPr>
      <w:i/>
      <w:iCs/>
      <w:color w:val="404040" w:themeColor="text1" w:themeTint="BF"/>
    </w:rPr>
  </w:style>
  <w:style w:type="character" w:customStyle="1" w:styleId="QuoteChar">
    <w:name w:val="Quote Char"/>
    <w:basedOn w:val="DefaultParagraphFont"/>
    <w:link w:val="Quote"/>
    <w:uiPriority w:val="29"/>
    <w:rsid w:val="00AD5080"/>
    <w:rPr>
      <w:i/>
      <w:iCs/>
      <w:color w:val="404040" w:themeColor="text1" w:themeTint="BF"/>
    </w:rPr>
  </w:style>
  <w:style w:type="paragraph" w:styleId="ListParagraph">
    <w:name w:val="List Paragraph"/>
    <w:basedOn w:val="Normal"/>
    <w:uiPriority w:val="34"/>
    <w:qFormat/>
    <w:rsid w:val="00AD5080"/>
    <w:pPr>
      <w:ind w:left="720"/>
      <w:contextualSpacing/>
    </w:pPr>
  </w:style>
  <w:style w:type="character" w:styleId="IntenseEmphasis">
    <w:name w:val="Intense Emphasis"/>
    <w:basedOn w:val="DefaultParagraphFont"/>
    <w:uiPriority w:val="21"/>
    <w:qFormat/>
    <w:rsid w:val="00AD5080"/>
    <w:rPr>
      <w:i/>
      <w:iCs/>
      <w:color w:val="0F4761" w:themeColor="accent1" w:themeShade="BF"/>
    </w:rPr>
  </w:style>
  <w:style w:type="paragraph" w:styleId="IntenseQuote">
    <w:name w:val="Intense Quote"/>
    <w:basedOn w:val="Normal"/>
    <w:next w:val="Normal"/>
    <w:link w:val="IntenseQuoteChar"/>
    <w:uiPriority w:val="30"/>
    <w:qFormat/>
    <w:rsid w:val="00AD5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080"/>
    <w:rPr>
      <w:i/>
      <w:iCs/>
      <w:color w:val="0F4761" w:themeColor="accent1" w:themeShade="BF"/>
    </w:rPr>
  </w:style>
  <w:style w:type="character" w:styleId="IntenseReference">
    <w:name w:val="Intense Reference"/>
    <w:basedOn w:val="DefaultParagraphFont"/>
    <w:uiPriority w:val="32"/>
    <w:qFormat/>
    <w:rsid w:val="00AD50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Maiolo</dc:creator>
  <cp:keywords/>
  <dc:description/>
  <cp:lastModifiedBy>Melissa Maiolo</cp:lastModifiedBy>
  <cp:revision>1</cp:revision>
  <dcterms:created xsi:type="dcterms:W3CDTF">2026-05-18T22:53:00Z</dcterms:created>
  <dcterms:modified xsi:type="dcterms:W3CDTF">2026-05-18T22:56:00Z</dcterms:modified>
</cp:coreProperties>
</file>